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7C2E4D" w:rsidRPr="007C2E4D" w:rsidRDefault="007C2E4D" w:rsidP="007C2E4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sz w:val="24"/>
          <w:szCs w:val="24"/>
        </w:rPr>
        <w:t>Муниципальное бюджетное дошкольное</w:t>
      </w:r>
    </w:p>
    <w:p w:rsidR="007C2E4D" w:rsidRPr="007C2E4D" w:rsidRDefault="007C2E4D" w:rsidP="007C2E4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sz w:val="24"/>
          <w:szCs w:val="24"/>
        </w:rPr>
        <w:t>образовательное учреждение детский сад №2 "Солнышко"</w:t>
      </w:r>
    </w:p>
    <w:p w:rsidR="007C2E4D" w:rsidRPr="007C2E4D" w:rsidRDefault="007C2E4D" w:rsidP="007C2E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2279650"/>
            <wp:effectExtent l="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43775" cy="2720976"/>
                      <a:chOff x="2271712" y="1500189"/>
                      <a:chExt cx="7343775" cy="2720976"/>
                    </a:xfrm>
                  </a:grpSpPr>
                  <a:sp>
                    <a:nvSpPr>
                      <a:cNvPr id="13315" name="Подзаголовок 7"/>
                      <a:cNvSpPr>
                        <a:spLocks noGrp="1"/>
                      </a:cNvSpPr>
                    </a:nvSpPr>
                    <a:spPr>
                      <a:xfrm>
                        <a:off x="2271712" y="1500189"/>
                        <a:ext cx="7343775" cy="272097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t">
                          <a:normAutofit/>
                        </a:bodyPr>
                        <a:lstStyle>
                          <a:lvl1pPr marL="0" indent="0" algn="r" defTabSz="457200" rtl="0" eaLnBrk="1" latinLnBrk="0" hangingPunct="1"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80000"/>
                            <a:buFont typeface="Wingdings 3" charset="2"/>
                            <a:buNone/>
                            <a:defRPr sz="1800" kern="12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457200" rtl="0" eaLnBrk="1" latinLnBrk="0" hangingPunct="1"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80000"/>
                            <a:buFont typeface="Wingdings 3" charset="2"/>
                            <a:buNone/>
                            <a:defRPr sz="16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457200" rtl="0" eaLnBrk="1" latinLnBrk="0" hangingPunct="1"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80000"/>
                            <a:buFont typeface="Wingdings 3" charset="2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457200" rtl="0" eaLnBrk="1" latinLnBrk="0" hangingPunct="1"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80000"/>
                            <a:buFont typeface="Wingdings 3" charset="2"/>
                            <a:buNone/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457200" rtl="0" eaLnBrk="1" latinLnBrk="0" hangingPunct="1"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80000"/>
                            <a:buFont typeface="Wingdings 3" charset="2"/>
                            <a:buNone/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457200" rtl="0" eaLnBrk="1" latinLnBrk="0" hangingPunct="1"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80000"/>
                            <a:buFont typeface="Wingdings 3" charset="2"/>
                            <a:buNone/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457200" rtl="0" eaLnBrk="1" latinLnBrk="0" hangingPunct="1"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80000"/>
                            <a:buFont typeface="Wingdings 3" charset="2"/>
                            <a:buNone/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457200" rtl="0" eaLnBrk="1" latinLnBrk="0" hangingPunct="1"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80000"/>
                            <a:buFont typeface="Wingdings 3" charset="2"/>
                            <a:buNone/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457200" rtl="0" eaLnBrk="1" latinLnBrk="0" hangingPunct="1">
                            <a:spcBef>
                              <a:spcPts val="10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80000"/>
                            <a:buFont typeface="Wingdings 3" charset="2"/>
                            <a:buNone/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b="1" dirty="0" smtClean="0">
                              <a:solidFill>
                                <a:srgbClr val="4F6228"/>
                              </a:solidFill>
                            </a:rPr>
                            <a:t>Презентация на конкурс </a:t>
                          </a:r>
                          <a:r>
                            <a:rPr lang="ru-RU" dirty="0" smtClean="0">
                              <a:solidFill>
                                <a:srgbClr val="898989"/>
                              </a:solidFill>
                            </a:rPr>
                            <a:t>: </a:t>
                          </a:r>
                        </a:p>
                        <a:p>
                          <a:pPr eaLnBrk="1" hangingPunct="1"/>
                          <a:r>
                            <a:rPr lang="ru-RU" sz="4800" b="1" i="1" dirty="0">
                              <a:solidFill>
                                <a:srgbClr val="7030A0"/>
                              </a:solidFill>
                              <a:latin typeface="Monotype Corsiva" pitchFamily="66" charset="0"/>
                            </a:rPr>
                            <a:t>«Лучший стенд(уголок)  «ЭКОЛЯТА – МОЛОДЫЕ ЗАЩИТНИКИ ПРИРОДЫ»</a:t>
                          </a:r>
                          <a:endParaRPr lang="ru-RU" sz="4800" b="1" i="1" dirty="0">
                            <a:solidFill>
                              <a:srgbClr val="7030A0"/>
                            </a:solidFill>
                            <a:latin typeface="Arial" charset="0"/>
                          </a:endParaRPr>
                        </a:p>
                        <a:p>
                          <a:pPr eaLnBrk="1" hangingPunct="1"/>
                          <a:endParaRPr lang="ru-RU" sz="4800" b="1" i="1" dirty="0">
                            <a:solidFill>
                              <a:srgbClr val="7030A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D6E24" w:rsidRPr="007C2E4D" w:rsidRDefault="007C2E4D" w:rsidP="007C2E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4614545"/>
            <wp:effectExtent l="95250" t="95250" r="95885" b="90805"/>
            <wp:docPr id="5" name="Рисунок 4" descr="C:\Users\юля\Desktop\Эколята\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юля\Desktop\Эколя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B6C94" w:rsidRPr="00EB6C94" w:rsidRDefault="00EB6C94" w:rsidP="00EB6C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1B565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B6C94">
        <w:rPr>
          <w:rFonts w:ascii="Times New Roman" w:hAnsi="Times New Roman" w:cs="Times New Roman"/>
          <w:sz w:val="24"/>
          <w:szCs w:val="24"/>
        </w:rPr>
        <w:t>Авторы</w:t>
      </w:r>
      <w:r w:rsidR="001B565D">
        <w:rPr>
          <w:rFonts w:ascii="Times New Roman" w:hAnsi="Times New Roman" w:cs="Times New Roman"/>
          <w:sz w:val="24"/>
          <w:szCs w:val="24"/>
        </w:rPr>
        <w:t xml:space="preserve"> воспитатели ДОО</w:t>
      </w:r>
      <w:r w:rsidRPr="00EB6C9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B6C94" w:rsidRPr="00EB6C94" w:rsidRDefault="00EB6C94" w:rsidP="00EB6C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EB6C94">
        <w:rPr>
          <w:rFonts w:ascii="Times New Roman" w:hAnsi="Times New Roman" w:cs="Times New Roman"/>
          <w:sz w:val="24"/>
          <w:szCs w:val="24"/>
        </w:rPr>
        <w:t xml:space="preserve">Виденеева Валентина Николаевна </w:t>
      </w:r>
    </w:p>
    <w:p w:rsidR="00EB6C94" w:rsidRPr="00EB6C94" w:rsidRDefault="00EB6C94" w:rsidP="00EB6C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EB6C94">
        <w:rPr>
          <w:rFonts w:ascii="Times New Roman" w:hAnsi="Times New Roman" w:cs="Times New Roman"/>
          <w:sz w:val="24"/>
          <w:szCs w:val="24"/>
        </w:rPr>
        <w:t>Кузнецова Надежда Геннадьевна</w:t>
      </w:r>
    </w:p>
    <w:p w:rsidR="00EB6C94" w:rsidRPr="00EB6C94" w:rsidRDefault="00EB6C94" w:rsidP="00EB6C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EB6C94">
        <w:rPr>
          <w:rFonts w:ascii="Times New Roman" w:hAnsi="Times New Roman" w:cs="Times New Roman"/>
          <w:sz w:val="24"/>
          <w:szCs w:val="24"/>
        </w:rPr>
        <w:t>Ерёмина Наталья Владимировна</w:t>
      </w:r>
    </w:p>
    <w:p w:rsidR="00EB6C94" w:rsidRPr="00EB6C94" w:rsidRDefault="00EB6C94" w:rsidP="00EB6C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EB6C94">
        <w:rPr>
          <w:rFonts w:ascii="Times New Roman" w:hAnsi="Times New Roman" w:cs="Times New Roman"/>
          <w:sz w:val="24"/>
          <w:szCs w:val="24"/>
        </w:rPr>
        <w:t xml:space="preserve">Корнилова Светлана Сергеевна        </w:t>
      </w:r>
    </w:p>
    <w:p w:rsidR="007C2E4D" w:rsidRPr="007C2E4D" w:rsidRDefault="007C2E4D" w:rsidP="00EB6C94">
      <w:pPr>
        <w:rPr>
          <w:rFonts w:ascii="Times New Roman" w:hAnsi="Times New Roman" w:cs="Times New Roman"/>
          <w:sz w:val="24"/>
          <w:szCs w:val="24"/>
        </w:rPr>
      </w:pPr>
    </w:p>
    <w:p w:rsidR="007C2E4D" w:rsidRPr="007C2E4D" w:rsidRDefault="007C2E4D" w:rsidP="007C2E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Описание стенда «Эколята – молодые защитники Природы!».</w:t>
      </w:r>
    </w:p>
    <w:p w:rsidR="007C2E4D" w:rsidRPr="007C2E4D" w:rsidRDefault="007C2E4D" w:rsidP="007C2E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b/>
          <w:bCs/>
          <w:sz w:val="24"/>
          <w:szCs w:val="24"/>
        </w:rPr>
        <w:t xml:space="preserve">Стенд «Эколята – молодые защитники Природы!»  </w:t>
      </w:r>
    </w:p>
    <w:p w:rsidR="007C2E4D" w:rsidRPr="007C2E4D" w:rsidRDefault="007C2E4D" w:rsidP="007C2E4D">
      <w:pPr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7C2E4D">
        <w:rPr>
          <w:rFonts w:ascii="Times New Roman" w:hAnsi="Times New Roman" w:cs="Times New Roman"/>
          <w:sz w:val="24"/>
          <w:szCs w:val="24"/>
        </w:rPr>
        <w:t xml:space="preserve"> данного стенда − привить любовь и бережное отношение к родной природе, ее животному и растительному миру. Данный стенд помогает: понять неразрывную связь человека и природы, ее ценности для человека; формировать у детей культуру природолюбия; ребенку понять всю важность сохранения, охраны и спасения природы для выживания человечества на земле; расширить общий кругозор и способствовать развитию творческих способностей детей. Воспитание любви к природе, её животному и растительному миру должно осуществляться постоянно, потому что формирование отношения к стране и государству, где живёт человек, начинается с детства.</w:t>
      </w:r>
    </w:p>
    <w:p w:rsidR="007C2E4D" w:rsidRPr="007C2E4D" w:rsidRDefault="007C2E4D" w:rsidP="007C2E4D">
      <w:pPr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7C2E4D" w:rsidRPr="007C2E4D" w:rsidRDefault="007C2E4D" w:rsidP="007C2E4D">
      <w:pPr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sz w:val="24"/>
          <w:szCs w:val="24"/>
        </w:rPr>
        <w:t>• дать знания об окружающей их Природе, познакомить с разнообразием животного и растительного мира малой родины, показать неповторимость, величие, силу и красоту Природы;</w:t>
      </w:r>
      <w:r w:rsidRPr="007C2E4D">
        <w:rPr>
          <w:rFonts w:ascii="Times New Roman" w:hAnsi="Times New Roman" w:cs="Times New Roman"/>
          <w:sz w:val="24"/>
          <w:szCs w:val="24"/>
        </w:rPr>
        <w:br/>
        <w:t>• способствовать развитию понимания неразделимого единства человека и Природы, понимание общечеловеческой ценности Природы;</w:t>
      </w:r>
      <w:r w:rsidRPr="007C2E4D">
        <w:rPr>
          <w:rFonts w:ascii="Times New Roman" w:hAnsi="Times New Roman" w:cs="Times New Roman"/>
          <w:sz w:val="24"/>
          <w:szCs w:val="24"/>
        </w:rPr>
        <w:br/>
        <w:t>• помочь осознать необходимость сохранения, охраны и спасения Природы для выживания на земле самого Человека;</w:t>
      </w:r>
      <w:r w:rsidRPr="007C2E4D">
        <w:rPr>
          <w:rFonts w:ascii="Times New Roman" w:hAnsi="Times New Roman" w:cs="Times New Roman"/>
          <w:sz w:val="24"/>
          <w:szCs w:val="24"/>
        </w:rPr>
        <w:br/>
        <w:t>• расширить общий кругозор, способствовать развитию творческих способностей;</w:t>
      </w:r>
      <w:r w:rsidRPr="007C2E4D">
        <w:rPr>
          <w:rFonts w:ascii="Times New Roman" w:hAnsi="Times New Roman" w:cs="Times New Roman"/>
          <w:sz w:val="24"/>
          <w:szCs w:val="24"/>
        </w:rPr>
        <w:br/>
        <w:t>• помочь самоопределиться в построении взаимоотношений с Природой и окружающим его миром;</w:t>
      </w:r>
      <w:r w:rsidRPr="007C2E4D">
        <w:rPr>
          <w:rFonts w:ascii="Times New Roman" w:hAnsi="Times New Roman" w:cs="Times New Roman"/>
          <w:sz w:val="24"/>
          <w:szCs w:val="24"/>
        </w:rPr>
        <w:br/>
        <w:t>• разработать и внедрить в воспитательный процесс садика новые инновационные инструментарии, формы, методы, подходы и приёмы, способные сформировать чувство любви, разносторонне-ценностное, бережное и уважительное отношение к Природе;</w:t>
      </w:r>
      <w:r w:rsidRPr="007C2E4D">
        <w:rPr>
          <w:rFonts w:ascii="Times New Roman" w:hAnsi="Times New Roman" w:cs="Times New Roman"/>
          <w:sz w:val="24"/>
          <w:szCs w:val="24"/>
        </w:rPr>
        <w:br/>
        <w:t xml:space="preserve">• способствовать воспитанию потребности принимать активное участие в природоохранной и экологической деятельности. </w:t>
      </w:r>
    </w:p>
    <w:p w:rsidR="007C2E4D" w:rsidRPr="00EB6C94" w:rsidRDefault="007C2E4D" w:rsidP="007C2E4D">
      <w:pPr>
        <w:rPr>
          <w:rFonts w:ascii="Times New Roman" w:hAnsi="Times New Roman" w:cs="Times New Roman"/>
          <w:sz w:val="24"/>
          <w:szCs w:val="24"/>
        </w:rPr>
      </w:pPr>
      <w:r w:rsidRPr="00EB6C94">
        <w:rPr>
          <w:rFonts w:ascii="Times New Roman" w:hAnsi="Times New Roman" w:cs="Times New Roman"/>
          <w:bCs/>
          <w:sz w:val="24"/>
          <w:szCs w:val="24"/>
        </w:rPr>
        <w:t>В верхней части стенда размещено название и  логотип Эколят – молодых защитников природы. В лево</w:t>
      </w:r>
      <w:r w:rsidR="00EB6C94" w:rsidRPr="00EB6C94">
        <w:rPr>
          <w:rFonts w:ascii="Times New Roman" w:hAnsi="Times New Roman" w:cs="Times New Roman"/>
          <w:bCs/>
          <w:sz w:val="24"/>
          <w:szCs w:val="24"/>
        </w:rPr>
        <w:t xml:space="preserve">м  углу стенда расположен текст </w:t>
      </w:r>
      <w:r w:rsidRPr="00EB6C94">
        <w:rPr>
          <w:rFonts w:ascii="Times New Roman" w:hAnsi="Times New Roman" w:cs="Times New Roman"/>
          <w:bCs/>
          <w:sz w:val="24"/>
          <w:szCs w:val="24"/>
        </w:rPr>
        <w:t>клятвы для посвящения детей в Эколят и гимн.  Эколят  сопровождают сказочные герои − Эколята: Шалун, Умница, Елочка и Тихоня. Они берегут лес и его жителей.</w:t>
      </w:r>
      <w:r w:rsidRPr="00EB6C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E4D" w:rsidRPr="00EB6C94" w:rsidRDefault="007C2E4D" w:rsidP="007C2E4D">
      <w:pPr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196850</wp:posOffset>
            </wp:positionV>
            <wp:extent cx="3704590" cy="2867025"/>
            <wp:effectExtent l="95250" t="95250" r="86360" b="104775"/>
            <wp:wrapSquare wrapText="bothSides"/>
            <wp:docPr id="6" name="Рисунок 5" descr="C:\Users\юля\Desktop\Эколята\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C:\Users\юля\Desktop\Эколя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867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7C2E4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</w:t>
      </w:r>
      <w:r w:rsidRPr="00EB6C94">
        <w:rPr>
          <w:rFonts w:ascii="Times New Roman" w:hAnsi="Times New Roman" w:cs="Times New Roman"/>
          <w:bCs/>
          <w:sz w:val="24"/>
          <w:szCs w:val="24"/>
        </w:rPr>
        <w:t>В разделе «Эко</w:t>
      </w:r>
      <w:r w:rsidRPr="00EB6C94">
        <w:rPr>
          <w:rFonts w:ascii="Times New Roman" w:hAnsi="Times New Roman" w:cs="Times New Roman"/>
          <w:sz w:val="24"/>
          <w:szCs w:val="24"/>
        </w:rPr>
        <w:t>-</w:t>
      </w:r>
      <w:r w:rsidRPr="00EB6C94">
        <w:rPr>
          <w:rFonts w:ascii="Times New Roman" w:hAnsi="Times New Roman" w:cs="Times New Roman"/>
          <w:bCs/>
          <w:sz w:val="24"/>
          <w:szCs w:val="24"/>
        </w:rPr>
        <w:t>новости</w:t>
      </w:r>
      <w:r w:rsidRPr="00EB6C94">
        <w:rPr>
          <w:rFonts w:ascii="Times New Roman" w:hAnsi="Times New Roman" w:cs="Times New Roman"/>
          <w:sz w:val="24"/>
          <w:szCs w:val="24"/>
        </w:rPr>
        <w:t> </w:t>
      </w:r>
      <w:r w:rsidRPr="00EB6C94">
        <w:rPr>
          <w:rFonts w:ascii="Times New Roman" w:hAnsi="Times New Roman" w:cs="Times New Roman"/>
          <w:bCs/>
          <w:sz w:val="24"/>
          <w:szCs w:val="24"/>
        </w:rPr>
        <w:t>от</w:t>
      </w:r>
      <w:r w:rsidRPr="00EB6C94">
        <w:rPr>
          <w:rFonts w:ascii="Times New Roman" w:hAnsi="Times New Roman" w:cs="Times New Roman"/>
          <w:sz w:val="24"/>
          <w:szCs w:val="24"/>
        </w:rPr>
        <w:t> </w:t>
      </w:r>
      <w:r w:rsidRPr="00EB6C94">
        <w:rPr>
          <w:rFonts w:ascii="Times New Roman" w:hAnsi="Times New Roman" w:cs="Times New Roman"/>
          <w:bCs/>
          <w:sz w:val="24"/>
          <w:szCs w:val="24"/>
        </w:rPr>
        <w:t>Шалуна»</w:t>
      </w:r>
      <w:r w:rsidRPr="00EB6C94">
        <w:rPr>
          <w:rFonts w:ascii="Times New Roman" w:hAnsi="Times New Roman" w:cs="Times New Roman"/>
          <w:sz w:val="24"/>
          <w:szCs w:val="24"/>
        </w:rPr>
        <w:t>, размещены грамоты детей за участие в различных конкурсах: «Мир красками детства», «Эрудит», «Умничка», «Работа с бросовым природным материалом».</w:t>
      </w:r>
    </w:p>
    <w:p w:rsidR="007C2E4D" w:rsidRPr="007C2E4D" w:rsidRDefault="007C2E4D" w:rsidP="007C2E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2E4D"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</w:p>
    <w:p w:rsidR="007C2E4D" w:rsidRPr="00EB6C94" w:rsidRDefault="007C2E4D" w:rsidP="007C2E4D">
      <w:pPr>
        <w:rPr>
          <w:rFonts w:ascii="Times New Roman" w:hAnsi="Times New Roman" w:cs="Times New Roman"/>
          <w:sz w:val="24"/>
          <w:szCs w:val="24"/>
        </w:rPr>
      </w:pPr>
      <w:r w:rsidRPr="00EB6C94">
        <w:rPr>
          <w:rFonts w:ascii="Times New Roman" w:hAnsi="Times New Roman" w:cs="Times New Roman"/>
          <w:bCs/>
          <w:sz w:val="24"/>
          <w:szCs w:val="24"/>
        </w:rPr>
        <w:lastRenderedPageBreak/>
        <w:t>В ходе реализации проекта «Эколята- молодые защитники Природы» с воспитанниками и их родителями организованны : выставка детских  рисунков«Прикоснись к природе сердцем», выставка творческих работ  «Птицы»; силами семей собраны коллекции шишек, камней, с</w:t>
      </w:r>
      <w:r w:rsidR="00EB6C94" w:rsidRPr="00EB6C94">
        <w:rPr>
          <w:rFonts w:ascii="Times New Roman" w:hAnsi="Times New Roman" w:cs="Times New Roman"/>
          <w:bCs/>
          <w:sz w:val="24"/>
          <w:szCs w:val="24"/>
        </w:rPr>
        <w:t>пилов деревьев, ракушек; сделан</w:t>
      </w:r>
      <w:r w:rsidRPr="00EB6C94">
        <w:rPr>
          <w:rFonts w:ascii="Times New Roman" w:hAnsi="Times New Roman" w:cs="Times New Roman"/>
          <w:bCs/>
          <w:sz w:val="24"/>
          <w:szCs w:val="24"/>
        </w:rPr>
        <w:t>а ди</w:t>
      </w:r>
      <w:r w:rsidR="00EB6C94" w:rsidRPr="00EB6C94">
        <w:rPr>
          <w:rFonts w:ascii="Times New Roman" w:hAnsi="Times New Roman" w:cs="Times New Roman"/>
          <w:bCs/>
          <w:sz w:val="24"/>
          <w:szCs w:val="24"/>
        </w:rPr>
        <w:t>арамм</w:t>
      </w:r>
      <w:r w:rsidRPr="00EB6C94">
        <w:rPr>
          <w:rFonts w:ascii="Times New Roman" w:hAnsi="Times New Roman" w:cs="Times New Roman"/>
          <w:bCs/>
          <w:sz w:val="24"/>
          <w:szCs w:val="24"/>
        </w:rPr>
        <w:t xml:space="preserve">а «Подводное царство». Так же систематически проводятся ,  викторины, конкурсы тематические занятия подчиненных целям воспитания любви, бережного и уважительного отношения к Природе. </w:t>
      </w:r>
    </w:p>
    <w:p w:rsidR="007C2E4D" w:rsidRPr="007C2E4D" w:rsidRDefault="007C2E4D" w:rsidP="007C2E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2800350"/>
            <wp:effectExtent l="95250" t="95250" r="85725" b="95250"/>
            <wp:docPr id="9" name="Рисунок 6" descr="C:\Users\юля\Desktop\Эколята\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C:\Users\юля\Desktop\Эколят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85" cy="28000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2E4D" w:rsidRPr="00EB6C94" w:rsidRDefault="007C2E4D" w:rsidP="007C2E4D">
      <w:pPr>
        <w:jc w:val="center"/>
        <w:rPr>
          <w:rFonts w:ascii="Times New Roman" w:hAnsi="Times New Roman" w:cs="Times New Roman"/>
          <w:sz w:val="24"/>
          <w:szCs w:val="24"/>
        </w:rPr>
      </w:pPr>
      <w:r w:rsidRPr="00EB6C94">
        <w:rPr>
          <w:rFonts w:ascii="Times New Roman" w:hAnsi="Times New Roman" w:cs="Times New Roman"/>
          <w:bCs/>
          <w:sz w:val="24"/>
          <w:szCs w:val="24"/>
        </w:rPr>
        <w:t>В разделе «Акции с Тихоней» представлены фото с проведенными акциями «Каждой пичужке по кормушке», «Тополиная зима», «Вырастим цветочек»</w:t>
      </w:r>
    </w:p>
    <w:p w:rsidR="007C2E4D" w:rsidRPr="007C2E4D" w:rsidRDefault="007C2E4D" w:rsidP="007C2E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2628900"/>
            <wp:effectExtent l="95250" t="95250" r="85725" b="95250"/>
            <wp:docPr id="8" name="Рисунок 7" descr="C:\Users\юля\Desktop\Эколята\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юля\Desktop\Эколят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42" cy="26288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2E4D" w:rsidRPr="00EB6C94" w:rsidRDefault="007C2E4D" w:rsidP="007C2E4D">
      <w:pPr>
        <w:rPr>
          <w:rFonts w:ascii="Times New Roman" w:hAnsi="Times New Roman" w:cs="Times New Roman"/>
          <w:sz w:val="24"/>
          <w:szCs w:val="24"/>
        </w:rPr>
      </w:pPr>
      <w:r w:rsidRPr="00EB6C94">
        <w:rPr>
          <w:rFonts w:ascii="Times New Roman" w:hAnsi="Times New Roman" w:cs="Times New Roman"/>
          <w:bCs/>
          <w:sz w:val="24"/>
          <w:szCs w:val="24"/>
        </w:rPr>
        <w:t>В разделе «Наши проекты с Умницей»  представлены проведенные проекты «Природа родного края», «Растения синоптики, «Собери гербарий», «Правила поведения в природе», «Деревья, реки и луга мы чувствуем всегда»  и т.д.</w:t>
      </w:r>
    </w:p>
    <w:p w:rsidR="007C2E4D" w:rsidRPr="00EB6C94" w:rsidRDefault="007C2E4D" w:rsidP="007C2E4D">
      <w:pPr>
        <w:rPr>
          <w:rFonts w:ascii="Times New Roman" w:hAnsi="Times New Roman" w:cs="Times New Roman"/>
          <w:sz w:val="24"/>
          <w:szCs w:val="24"/>
        </w:rPr>
      </w:pPr>
      <w:r w:rsidRPr="00EB6C94">
        <w:rPr>
          <w:rFonts w:ascii="Times New Roman" w:hAnsi="Times New Roman" w:cs="Times New Roman"/>
          <w:bCs/>
          <w:sz w:val="24"/>
          <w:szCs w:val="24"/>
        </w:rPr>
        <w:t xml:space="preserve"> В разделе «С Елочкой это интересно»  представлены макеты «Цикл развития бабочки», «Цикл развития птицы». В кармашках размещены игры под названиями «Подумай», «Отгадай», «Собери».</w:t>
      </w:r>
    </w:p>
    <w:p w:rsidR="007C2E4D" w:rsidRPr="00EB6C94" w:rsidRDefault="007C2E4D" w:rsidP="007C2E4D">
      <w:pPr>
        <w:rPr>
          <w:rFonts w:ascii="Times New Roman" w:hAnsi="Times New Roman" w:cs="Times New Roman"/>
          <w:sz w:val="24"/>
          <w:szCs w:val="24"/>
        </w:rPr>
      </w:pPr>
      <w:r w:rsidRPr="00EB6C94">
        <w:rPr>
          <w:rFonts w:ascii="Times New Roman" w:hAnsi="Times New Roman" w:cs="Times New Roman"/>
          <w:bCs/>
          <w:sz w:val="24"/>
          <w:szCs w:val="24"/>
        </w:rPr>
        <w:t xml:space="preserve">В нашей работе по экологическому воспитанию мы используем различные методы и формы работы с детьми: дидактические игры, наблюдения, беседы по теме «Природоведение», опыты, проблемные </w:t>
      </w:r>
      <w:r w:rsidRPr="00EB6C9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ситуации, интегрированные занятия, проектная деятельность − «Огород на окне», проведение выставок совместных работ детей с родителями,  проведение праздников и досугов − «Сохраним природу вместе» и мн. др. В ходе экологической работы нас сопровождают и помогают нам сказочные герои − Эколята. </w:t>
      </w:r>
    </w:p>
    <w:p w:rsidR="007C2E4D" w:rsidRPr="007C2E4D" w:rsidRDefault="007C2E4D" w:rsidP="007C2E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3743325"/>
            <wp:effectExtent l="95250" t="95250" r="104775" b="104775"/>
            <wp:docPr id="10" name="Рисунок 8" descr="C:\Users\юля\Desktop\Эколята\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Users\юля\Desktop\Эколят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743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2E4D" w:rsidRPr="007C2E4D" w:rsidRDefault="007C2E4D" w:rsidP="007C2E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9798" cy="1419225"/>
            <wp:effectExtent l="19050" t="0" r="0" b="0"/>
            <wp:docPr id="12" name="Рисунок 10" descr="https://primdou2.ru/wp-content/uploads/2020/12/50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primdou2.ru/wp-content/uploads/2020/12/50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58" cy="1419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E4D" w:rsidRPr="007C2E4D" w:rsidRDefault="007C2E4D" w:rsidP="007C2E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2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7496" cy="1754326"/>
            <wp:effectExtent l="0" t="0" r="0" b="0"/>
            <wp:docPr id="11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37496" cy="1754326"/>
                      <a:chOff x="6354504" y="871248"/>
                      <a:chExt cx="5837496" cy="1754326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6354504" y="871248"/>
                        <a:ext cx="5837496" cy="175432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all" spc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Спасибо за просмотр</a:t>
                          </a:r>
                          <a:endParaRPr lang="ru-RU" sz="5400" b="1" cap="all" spc="0" dirty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  <a:gs pos="43000">
                                  <a:schemeClr val="accent4">
                                    <a:satMod val="255000"/>
                                  </a:schemeClr>
                                </a:gs>
                                <a:gs pos="48000">
                                  <a:schemeClr val="accent4">
                                    <a:shade val="85000"/>
                                    <a:satMod val="255000"/>
                                  </a:schemeClr>
                                </a:gs>
                                <a:gs pos="10000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reflection blurRad="12700" stA="28000" endPos="45000" dist="10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7C2E4D" w:rsidRPr="007C2E4D" w:rsidSect="007C2E4D">
      <w:pgSz w:w="11906" w:h="16838"/>
      <w:pgMar w:top="720" w:right="720" w:bottom="720" w:left="72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compat/>
  <w:rsids>
    <w:rsidRoot w:val="007C2E4D"/>
    <w:rsid w:val="001B565D"/>
    <w:rsid w:val="007C2E4D"/>
    <w:rsid w:val="00D16EBE"/>
    <w:rsid w:val="00DA5FE7"/>
    <w:rsid w:val="00EB6C94"/>
    <w:rsid w:val="00FD6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E4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C2E4D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7C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658</Words>
  <Characters>3755</Characters>
  <Application>Microsoft Office Word</Application>
  <DocSecurity>0</DocSecurity>
  <Lines>31</Lines>
  <Paragraphs>8</Paragraphs>
  <ScaleCrop>false</ScaleCrop>
  <Company/>
  <LinksUpToDate>false</LinksUpToDate>
  <CharactersWithSpaces>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Galina</cp:lastModifiedBy>
  <cp:revision>6</cp:revision>
  <dcterms:created xsi:type="dcterms:W3CDTF">2021-04-19T11:39:00Z</dcterms:created>
  <dcterms:modified xsi:type="dcterms:W3CDTF">2021-04-19T12:23:00Z</dcterms:modified>
</cp:coreProperties>
</file>